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B321" w14:textId="051BE2F2" w:rsidR="00E47287" w:rsidRPr="00193378" w:rsidRDefault="00193378" w:rsidP="00193378">
      <w:pPr>
        <w:spacing w:line="360" w:lineRule="auto"/>
        <w:ind w:firstLine="708"/>
        <w:jc w:val="center"/>
        <w:rPr>
          <w:rFonts w:ascii="Arial Black" w:hAnsi="Arial Black" w:cs="Times New Roman"/>
          <w:sz w:val="28"/>
          <w:szCs w:val="28"/>
        </w:rPr>
      </w:pPr>
      <w:r w:rsidRPr="00193378">
        <w:rPr>
          <w:rFonts w:ascii="Arial Black" w:hAnsi="Arial Black" w:cs="Times New Roman"/>
          <w:sz w:val="28"/>
          <w:szCs w:val="28"/>
        </w:rPr>
        <w:t>Третье поколение ФГОС. Что нового?</w:t>
      </w:r>
    </w:p>
    <w:p w14:paraId="0D39BD9E" w14:textId="03489ADD" w:rsidR="006B2069" w:rsidRPr="00D43AC1" w:rsidRDefault="005522E7" w:rsidP="009A6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C1">
        <w:rPr>
          <w:rFonts w:ascii="Times New Roman" w:hAnsi="Times New Roman" w:cs="Times New Roman"/>
          <w:sz w:val="24"/>
          <w:szCs w:val="24"/>
        </w:rPr>
        <w:t>Российск</w:t>
      </w:r>
      <w:r w:rsidR="000154FA" w:rsidRPr="00D43AC1">
        <w:rPr>
          <w:rFonts w:ascii="Times New Roman" w:hAnsi="Times New Roman" w:cs="Times New Roman"/>
          <w:sz w:val="24"/>
          <w:szCs w:val="24"/>
        </w:rPr>
        <w:t xml:space="preserve">ая система образования активно готовится к введению обновленных </w:t>
      </w:r>
      <w:r w:rsidR="000154FA" w:rsidRPr="00D43AC1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  <w:r w:rsidR="000154FA" w:rsidRPr="00D43AC1">
        <w:rPr>
          <w:rFonts w:ascii="Times New Roman" w:hAnsi="Times New Roman" w:cs="Times New Roman"/>
          <w:sz w:val="24"/>
          <w:szCs w:val="24"/>
        </w:rPr>
        <w:t xml:space="preserve">.  С 1 сентября 2022 года учиться по ним начнут </w:t>
      </w:r>
      <w:r w:rsidR="000154FA" w:rsidRPr="00D43AC1">
        <w:rPr>
          <w:rFonts w:ascii="Times New Roman" w:hAnsi="Times New Roman" w:cs="Times New Roman"/>
          <w:b/>
          <w:sz w:val="24"/>
          <w:szCs w:val="24"/>
        </w:rPr>
        <w:t>первые и пятые классы</w:t>
      </w:r>
      <w:r w:rsidRPr="00D43AC1">
        <w:rPr>
          <w:rFonts w:ascii="Times New Roman" w:hAnsi="Times New Roman" w:cs="Times New Roman"/>
          <w:sz w:val="24"/>
          <w:szCs w:val="24"/>
        </w:rPr>
        <w:t xml:space="preserve"> </w:t>
      </w:r>
      <w:r w:rsidR="000154FA" w:rsidRPr="00D43AC1">
        <w:rPr>
          <w:rFonts w:ascii="Times New Roman" w:hAnsi="Times New Roman" w:cs="Times New Roman"/>
          <w:sz w:val="24"/>
          <w:szCs w:val="24"/>
        </w:rPr>
        <w:t xml:space="preserve">– обязательно, остальные – по </w:t>
      </w:r>
      <w:r w:rsidR="009A60B7" w:rsidRPr="00D43AC1">
        <w:rPr>
          <w:rFonts w:ascii="Times New Roman" w:hAnsi="Times New Roman" w:cs="Times New Roman"/>
          <w:sz w:val="24"/>
          <w:szCs w:val="24"/>
        </w:rPr>
        <w:t>желанию</w:t>
      </w:r>
      <w:r w:rsidR="000154FA" w:rsidRPr="00D43AC1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9A60B7" w:rsidRPr="00D43AC1">
        <w:rPr>
          <w:rFonts w:ascii="Times New Roman" w:hAnsi="Times New Roman" w:cs="Times New Roman"/>
          <w:sz w:val="24"/>
          <w:szCs w:val="24"/>
        </w:rPr>
        <w:t>Разберемся, что такое ФГОС и что нового ждёт наших школьников в предстоящем учебном году.</w:t>
      </w:r>
    </w:p>
    <w:p w14:paraId="673CDCC3" w14:textId="506E0A36" w:rsidR="009A60B7" w:rsidRPr="00D43AC1" w:rsidRDefault="00662208" w:rsidP="009A6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AC1">
        <w:rPr>
          <w:rFonts w:ascii="Times New Roman" w:hAnsi="Times New Roman" w:cs="Times New Roman"/>
          <w:sz w:val="24"/>
          <w:szCs w:val="24"/>
        </w:rPr>
        <w:t xml:space="preserve">Для того, чтобы образовательное пространство было едино на всей территории Российской Федерации, </w:t>
      </w:r>
      <w:r w:rsidR="00E43208" w:rsidRPr="00D43AC1">
        <w:rPr>
          <w:rFonts w:ascii="Times New Roman" w:hAnsi="Times New Roman" w:cs="Times New Roman"/>
          <w:sz w:val="24"/>
          <w:szCs w:val="24"/>
        </w:rPr>
        <w:t xml:space="preserve">чтобы каждый ученик страны имел равные образовательные возможности, чтобы эффективно отслеживать качество образования, </w:t>
      </w:r>
      <w:r w:rsidR="00E43208" w:rsidRPr="00D43AC1">
        <w:rPr>
          <w:rFonts w:ascii="Times New Roman" w:hAnsi="Times New Roman" w:cs="Times New Roman"/>
          <w:sz w:val="24"/>
          <w:szCs w:val="24"/>
        </w:rPr>
        <w:t>Министерство</w:t>
      </w:r>
      <w:r w:rsidR="00E43208" w:rsidRPr="00D43AC1">
        <w:rPr>
          <w:rFonts w:ascii="Times New Roman" w:hAnsi="Times New Roman" w:cs="Times New Roman"/>
          <w:sz w:val="24"/>
          <w:szCs w:val="24"/>
        </w:rPr>
        <w:t>м</w:t>
      </w:r>
      <w:r w:rsidR="00E43208" w:rsidRPr="00D43AC1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 </w:t>
      </w:r>
      <w:r w:rsidR="00E43208" w:rsidRPr="00D43AC1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E43208" w:rsidRPr="00D43AC1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(далее — ФГОС)</w:t>
      </w:r>
      <w:r w:rsidR="00E43208" w:rsidRPr="00D43AC1">
        <w:rPr>
          <w:rFonts w:ascii="Times New Roman" w:hAnsi="Times New Roman" w:cs="Times New Roman"/>
          <w:sz w:val="24"/>
          <w:szCs w:val="24"/>
        </w:rPr>
        <w:t xml:space="preserve">. </w:t>
      </w:r>
      <w:r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>ФГОС определяют обязательный минимум информативности учебных программ, максимальный объем нагрузки, а также устанавливают требования к процессу образования. На основании этих стандартов формируются учебные пособия и методички, задания по аттестации школьников и программ подготовки педагогов.</w:t>
      </w:r>
    </w:p>
    <w:p w14:paraId="288AAC69" w14:textId="098F606E" w:rsidR="00E43208" w:rsidRPr="00D43AC1" w:rsidRDefault="005F1338" w:rsidP="00B260F2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3A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Первое поколение</w:t>
      </w:r>
      <w:r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208"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</w:t>
      </w:r>
      <w:r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43208"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введен</w:t>
      </w:r>
      <w:r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43208"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2004 году. Однако, значительный акцент в них был сделан на усвоение готовых знаний, учитель был их транслятором и руководителем всего процесса обучения. </w:t>
      </w:r>
      <w:r w:rsidR="00A5274C"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>Не хватало</w:t>
      </w:r>
      <w:r w:rsidR="00B260F2" w:rsidRPr="00D43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ориентации на практическое применение полученных знаний. </w:t>
      </w:r>
      <w:r w:rsidR="00B260F2" w:rsidRPr="00D43AC1">
        <w:rPr>
          <w:rFonts w:ascii="Times New Roman" w:hAnsi="Times New Roman" w:cs="Times New Roman"/>
          <w:color w:val="333333"/>
          <w:sz w:val="24"/>
          <w:szCs w:val="24"/>
        </w:rPr>
        <w:t xml:space="preserve">Это был важный документ, которому не хватало </w:t>
      </w:r>
      <w:proofErr w:type="spellStart"/>
      <w:r w:rsidR="00B260F2" w:rsidRPr="00D43AC1">
        <w:rPr>
          <w:rFonts w:ascii="Times New Roman" w:hAnsi="Times New Roman" w:cs="Times New Roman"/>
          <w:color w:val="333333"/>
          <w:sz w:val="24"/>
          <w:szCs w:val="24"/>
        </w:rPr>
        <w:t>детализированности</w:t>
      </w:r>
      <w:proofErr w:type="spellEnd"/>
      <w:r w:rsidR="00B260F2" w:rsidRPr="00D43AC1">
        <w:rPr>
          <w:rFonts w:ascii="Times New Roman" w:hAnsi="Times New Roman" w:cs="Times New Roman"/>
          <w:color w:val="333333"/>
          <w:sz w:val="24"/>
          <w:szCs w:val="24"/>
        </w:rPr>
        <w:t>, поэтому вскоре его обновили.</w:t>
      </w:r>
    </w:p>
    <w:p w14:paraId="577B534A" w14:textId="27A26502" w:rsidR="00821FF5" w:rsidRPr="00D43AC1" w:rsidRDefault="00B260F2" w:rsidP="00821FF5">
      <w:pPr>
        <w:pStyle w:val="a4"/>
        <w:spacing w:before="0" w:beforeAutospacing="0" w:after="300" w:afterAutospacing="0" w:line="360" w:lineRule="auto"/>
        <w:ind w:firstLine="708"/>
        <w:jc w:val="both"/>
      </w:pPr>
      <w:r w:rsidRPr="00D43AC1">
        <w:t xml:space="preserve">ФГОС </w:t>
      </w:r>
      <w:r w:rsidRPr="00D43AC1">
        <w:rPr>
          <w:b/>
        </w:rPr>
        <w:t>второго поколения</w:t>
      </w:r>
      <w:r w:rsidRPr="00D43AC1">
        <w:t xml:space="preserve"> </w:t>
      </w:r>
      <w:r w:rsidRPr="00D43AC1">
        <w:t>ориентированы на результат и развитие универсальных учебных действия (умений).</w:t>
      </w:r>
      <w:r w:rsidRPr="00D43AC1">
        <w:t xml:space="preserve"> </w:t>
      </w:r>
      <w:r w:rsidRPr="00D43AC1">
        <w:t>Старый стандарт отвечал на вопрос «Чему учить?», новый добавил ответы на вопросы «Для чего учить?» и «Как это поможет в жизни?».</w:t>
      </w:r>
    </w:p>
    <w:p w14:paraId="307CAA17" w14:textId="05D9925E" w:rsidR="000479CA" w:rsidRPr="00D43AC1" w:rsidRDefault="00821FF5" w:rsidP="00821FF5">
      <w:pPr>
        <w:pStyle w:val="a4"/>
        <w:spacing w:before="0" w:beforeAutospacing="0" w:after="300" w:afterAutospacing="0" w:line="360" w:lineRule="auto"/>
        <w:ind w:firstLine="708"/>
        <w:jc w:val="both"/>
      </w:pPr>
      <w:r w:rsidRPr="00D43AC1">
        <w:t xml:space="preserve">ФГОС </w:t>
      </w:r>
      <w:r w:rsidRPr="00D43AC1">
        <w:rPr>
          <w:b/>
        </w:rPr>
        <w:t>третьего поколения</w:t>
      </w:r>
      <w:r w:rsidR="000479CA" w:rsidRPr="00D43AC1">
        <w:t xml:space="preserve"> кардинальных изменений не содержат, требования конкретизируются, некоторые вещи становятся </w:t>
      </w:r>
      <w:r w:rsidR="00E47287" w:rsidRPr="00D43AC1">
        <w:t>необязательными, фокусировка</w:t>
      </w:r>
      <w:r w:rsidR="000479CA" w:rsidRPr="00D43AC1">
        <w:t xml:space="preserve"> на практических навыках детей: они должны понимать, как связаны предметы и как </w:t>
      </w:r>
      <w:r w:rsidR="000479CA" w:rsidRPr="00D43AC1">
        <w:t xml:space="preserve">знания </w:t>
      </w:r>
      <w:r w:rsidR="000479CA" w:rsidRPr="00D43AC1">
        <w:t>помогают в реальной жизни.</w:t>
      </w:r>
    </w:p>
    <w:p w14:paraId="1C09D28C" w14:textId="47A56E13" w:rsidR="00821FF5" w:rsidRPr="00D43AC1" w:rsidRDefault="000479CA" w:rsidP="00D43AC1">
      <w:pPr>
        <w:pStyle w:val="a4"/>
        <w:spacing w:before="0" w:beforeAutospacing="0" w:after="300" w:afterAutospacing="0" w:line="360" w:lineRule="auto"/>
        <w:ind w:firstLine="708"/>
        <w:jc w:val="both"/>
      </w:pPr>
      <w:r w:rsidRPr="00D43AC1">
        <w:t xml:space="preserve">Приведем </w:t>
      </w:r>
      <w:r w:rsidRPr="00D43AC1">
        <w:rPr>
          <w:b/>
        </w:rPr>
        <w:t>основные изменения</w:t>
      </w:r>
      <w:r w:rsidRPr="00D43AC1">
        <w:t>:</w:t>
      </w:r>
    </w:p>
    <w:p w14:paraId="3BC54812" w14:textId="0C6F8E13" w:rsidR="000479CA" w:rsidRPr="00D43AC1" w:rsidRDefault="000479CA" w:rsidP="00D43AC1">
      <w:pPr>
        <w:pStyle w:val="a4"/>
        <w:numPr>
          <w:ilvl w:val="0"/>
          <w:numId w:val="1"/>
        </w:numPr>
        <w:spacing w:before="0" w:beforeAutospacing="0" w:after="300" w:afterAutospacing="0" w:line="360" w:lineRule="auto"/>
        <w:jc w:val="both"/>
      </w:pPr>
      <w:r w:rsidRPr="00D43AC1">
        <w:rPr>
          <w:i/>
        </w:rPr>
        <w:t>Вариативность</w:t>
      </w:r>
      <w:r w:rsidR="00410516" w:rsidRPr="00D43AC1">
        <w:t xml:space="preserve">. </w:t>
      </w:r>
      <w:r w:rsidR="00410516" w:rsidRPr="00D43AC1">
        <w:t>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14:paraId="35F5AC43" w14:textId="3887B577" w:rsidR="00E47287" w:rsidRPr="00D43AC1" w:rsidRDefault="00E47287" w:rsidP="00D43AC1">
      <w:pPr>
        <w:pStyle w:val="a4"/>
        <w:numPr>
          <w:ilvl w:val="0"/>
          <w:numId w:val="1"/>
        </w:numPr>
        <w:spacing w:before="0" w:beforeAutospacing="0" w:after="300" w:afterAutospacing="0" w:line="360" w:lineRule="auto"/>
        <w:jc w:val="both"/>
      </w:pPr>
      <w:r w:rsidRPr="00D43AC1">
        <w:rPr>
          <w:i/>
          <w:shd w:val="clear" w:color="auto" w:fill="FFFFFF"/>
        </w:rPr>
        <w:lastRenderedPageBreak/>
        <w:t>Уменьшение объема</w:t>
      </w:r>
      <w:r w:rsidRPr="00D43AC1">
        <w:rPr>
          <w:shd w:val="clear" w:color="auto" w:fill="FFFFFF"/>
        </w:rPr>
        <w:t xml:space="preserve"> академических часов и организация обучения в режиме </w:t>
      </w:r>
      <w:r w:rsidRPr="00D43AC1">
        <w:rPr>
          <w:i/>
          <w:shd w:val="clear" w:color="auto" w:fill="FFFFFF"/>
        </w:rPr>
        <w:t>5-дневной</w:t>
      </w:r>
      <w:r w:rsidRPr="00D43AC1">
        <w:rPr>
          <w:shd w:val="clear" w:color="auto" w:fill="FFFFFF"/>
        </w:rPr>
        <w:t xml:space="preserve"> учебной недели.</w:t>
      </w:r>
    </w:p>
    <w:p w14:paraId="3A9D4387" w14:textId="1453B0C9" w:rsidR="000479CA" w:rsidRPr="00D43AC1" w:rsidRDefault="000479CA" w:rsidP="00D43AC1">
      <w:pPr>
        <w:pStyle w:val="a4"/>
        <w:numPr>
          <w:ilvl w:val="0"/>
          <w:numId w:val="1"/>
        </w:numPr>
        <w:spacing w:before="0" w:beforeAutospacing="0" w:after="300" w:afterAutospacing="0" w:line="360" w:lineRule="auto"/>
        <w:jc w:val="both"/>
      </w:pPr>
      <w:r w:rsidRPr="00D43AC1">
        <w:rPr>
          <w:i/>
        </w:rPr>
        <w:t>Функциональная грамотность</w:t>
      </w:r>
      <w:r w:rsidR="00410516" w:rsidRPr="00D43AC1">
        <w:t xml:space="preserve">. Введено понятие </w:t>
      </w:r>
      <w:r w:rsidR="00410516" w:rsidRPr="00D43AC1">
        <w:t>функциональн</w:t>
      </w:r>
      <w:r w:rsidR="00410516" w:rsidRPr="00D43AC1">
        <w:t>ой</w:t>
      </w:r>
      <w:r w:rsidR="00410516" w:rsidRPr="00D43AC1">
        <w:t xml:space="preserve"> грамотност</w:t>
      </w:r>
      <w:r w:rsidR="00410516" w:rsidRPr="00D43AC1">
        <w:t>и</w:t>
      </w:r>
      <w:r w:rsidR="00410516" w:rsidRPr="00D43AC1">
        <w:t xml:space="preserve"> как способност</w:t>
      </w:r>
      <w:r w:rsidR="00410516" w:rsidRPr="00D43AC1">
        <w:t>и</w:t>
      </w:r>
      <w:r w:rsidR="00410516" w:rsidRPr="00D43AC1">
        <w:t xml:space="preserve"> решать учебные задачи и жизненные ситуации на основе сформированных предметных, метапредметных и универсальных способов деятельности. Иными словами, ученики должны понимать, как изучаемые предметы помогают найти профессию и место в жизни. </w:t>
      </w:r>
    </w:p>
    <w:p w14:paraId="5A5580D6" w14:textId="05B63849" w:rsidR="000479CA" w:rsidRPr="00D43AC1" w:rsidRDefault="000479CA" w:rsidP="00D43AC1">
      <w:pPr>
        <w:pStyle w:val="a4"/>
        <w:numPr>
          <w:ilvl w:val="0"/>
          <w:numId w:val="1"/>
        </w:numPr>
        <w:spacing w:before="0" w:beforeAutospacing="0" w:after="300" w:afterAutospacing="0" w:line="360" w:lineRule="auto"/>
        <w:jc w:val="both"/>
      </w:pPr>
      <w:r w:rsidRPr="00D43AC1">
        <w:rPr>
          <w:i/>
        </w:rPr>
        <w:t>Единство обучения и воспитания</w:t>
      </w:r>
      <w:r w:rsidR="00410516" w:rsidRPr="00D43AC1">
        <w:t xml:space="preserve">. Указывается на тесную взаимосвязь и единство учебной и воспитательной деятельности. </w:t>
      </w:r>
      <w:r w:rsidR="00410516" w:rsidRPr="00D43AC1"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 </w:t>
      </w:r>
    </w:p>
    <w:p w14:paraId="4CFEC216" w14:textId="0F86325D" w:rsidR="000479CA" w:rsidRPr="00D43AC1" w:rsidRDefault="000479CA" w:rsidP="00D43AC1">
      <w:pPr>
        <w:pStyle w:val="a4"/>
        <w:numPr>
          <w:ilvl w:val="0"/>
          <w:numId w:val="1"/>
        </w:numPr>
        <w:spacing w:before="0" w:beforeAutospacing="0" w:after="300" w:afterAutospacing="0" w:line="360" w:lineRule="auto"/>
        <w:jc w:val="both"/>
      </w:pPr>
      <w:r w:rsidRPr="00D43AC1">
        <w:rPr>
          <w:i/>
        </w:rPr>
        <w:t>Второй иностранный язык будет необязательным</w:t>
      </w:r>
      <w:r w:rsidRPr="00D43AC1">
        <w:t>.</w:t>
      </w:r>
      <w:r w:rsidR="00410516" w:rsidRPr="00D43AC1">
        <w:t xml:space="preserve"> </w:t>
      </w:r>
      <w:r w:rsidR="00D43AC1" w:rsidRPr="00D43AC1">
        <w:t>Его изучение будет зависеть от возможностей школы и желания родителей.</w:t>
      </w:r>
      <w:bookmarkStart w:id="0" w:name="_GoBack"/>
      <w:bookmarkEnd w:id="0"/>
    </w:p>
    <w:p w14:paraId="1A214B09" w14:textId="0A4853C4" w:rsidR="00E47287" w:rsidRPr="00D43AC1" w:rsidRDefault="00E47287" w:rsidP="00E47287">
      <w:pPr>
        <w:pStyle w:val="a4"/>
        <w:spacing w:before="0" w:beforeAutospacing="0" w:after="300" w:afterAutospacing="0" w:line="360" w:lineRule="auto"/>
        <w:jc w:val="both"/>
      </w:pPr>
    </w:p>
    <w:p w14:paraId="719EA942" w14:textId="4317F2F5" w:rsidR="000479CA" w:rsidRPr="00D43AC1" w:rsidRDefault="00E47287" w:rsidP="00821FF5">
      <w:pPr>
        <w:pStyle w:val="a4"/>
        <w:spacing w:before="0" w:beforeAutospacing="0" w:after="300" w:afterAutospacing="0" w:line="360" w:lineRule="auto"/>
        <w:ind w:firstLine="708"/>
        <w:jc w:val="both"/>
      </w:pPr>
      <w:r w:rsidRPr="00D43AC1">
        <w:rPr>
          <w:bCs/>
          <w:shd w:val="clear" w:color="auto" w:fill="FFFFFF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r w:rsidR="00D43AC1" w:rsidRPr="00D43AC1">
        <w:rPr>
          <w:bCs/>
          <w:shd w:val="clear" w:color="auto" w:fill="FFFFFF"/>
        </w:rPr>
        <w:t>независимо от</w:t>
      </w:r>
      <w:r w:rsidRPr="00D43AC1">
        <w:rPr>
          <w:bCs/>
          <w:shd w:val="clear" w:color="auto" w:fill="FFFFFF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="00D43AC1">
        <w:rPr>
          <w:bCs/>
          <w:shd w:val="clear" w:color="auto" w:fill="FFFFFF"/>
        </w:rPr>
        <w:t xml:space="preserve"> </w:t>
      </w:r>
      <w:r w:rsidR="00D43AC1" w:rsidRPr="00D43AC1">
        <w:rPr>
          <w:shd w:val="clear" w:color="auto" w:fill="FFFFFF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</w:p>
    <w:p w14:paraId="7D818E22" w14:textId="77777777" w:rsidR="00821FF5" w:rsidRPr="00D43AC1" w:rsidRDefault="00821FF5" w:rsidP="00B260F2">
      <w:pPr>
        <w:pStyle w:val="a4"/>
        <w:spacing w:before="0" w:beforeAutospacing="0" w:after="300" w:afterAutospacing="0" w:line="360" w:lineRule="auto"/>
        <w:ind w:firstLine="708"/>
        <w:jc w:val="both"/>
      </w:pPr>
    </w:p>
    <w:p w14:paraId="2615F41F" w14:textId="77777777" w:rsidR="00B260F2" w:rsidRPr="00D43AC1" w:rsidRDefault="00B260F2" w:rsidP="009A6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9C7D88" w14:textId="77777777" w:rsidR="00E43208" w:rsidRPr="00D43AC1" w:rsidRDefault="00E43208" w:rsidP="009A6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3208" w:rsidRPr="00D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3A5"/>
    <w:multiLevelType w:val="hybridMultilevel"/>
    <w:tmpl w:val="91F020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E"/>
    <w:rsid w:val="000154FA"/>
    <w:rsid w:val="000479CA"/>
    <w:rsid w:val="000D7DC0"/>
    <w:rsid w:val="00193378"/>
    <w:rsid w:val="002B666E"/>
    <w:rsid w:val="00410516"/>
    <w:rsid w:val="004D3FE3"/>
    <w:rsid w:val="005522E7"/>
    <w:rsid w:val="0055598D"/>
    <w:rsid w:val="005F1338"/>
    <w:rsid w:val="00662208"/>
    <w:rsid w:val="006B2069"/>
    <w:rsid w:val="00821FF5"/>
    <w:rsid w:val="008D0C3C"/>
    <w:rsid w:val="009A60B7"/>
    <w:rsid w:val="00A5274C"/>
    <w:rsid w:val="00B260F2"/>
    <w:rsid w:val="00D43AC1"/>
    <w:rsid w:val="00E43208"/>
    <w:rsid w:val="00E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E4B"/>
  <w15:chartTrackingRefBased/>
  <w15:docId w15:val="{89E84DA9-EC07-4D94-9DAE-3004486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2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Мосеевская</dc:creator>
  <cp:keywords/>
  <dc:description/>
  <cp:lastModifiedBy>Анастасия Николаевна Мосеевская</cp:lastModifiedBy>
  <cp:revision>11</cp:revision>
  <dcterms:created xsi:type="dcterms:W3CDTF">2022-04-27T04:31:00Z</dcterms:created>
  <dcterms:modified xsi:type="dcterms:W3CDTF">2022-04-27T09:10:00Z</dcterms:modified>
</cp:coreProperties>
</file>