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C3" w:rsidRDefault="00501207" w:rsidP="00636956">
      <w:pPr>
        <w:pStyle w:val="10"/>
        <w:keepNext/>
        <w:keepLines/>
        <w:shd w:val="clear" w:color="auto" w:fill="auto"/>
        <w:spacing w:before="0" w:after="0" w:line="280" w:lineRule="exact"/>
        <w:ind w:hanging="13"/>
        <w:jc w:val="center"/>
      </w:pPr>
      <w:bookmarkStart w:id="0" w:name="bookmark0"/>
      <w:r>
        <w:t>План классного часа «Скажи травле и жестокости нет!»</w:t>
      </w:r>
      <w:bookmarkEnd w:id="0"/>
    </w:p>
    <w:p w:rsidR="00166F79" w:rsidRDefault="00501207" w:rsidP="00636956">
      <w:pPr>
        <w:pStyle w:val="32"/>
        <w:shd w:val="clear" w:color="auto" w:fill="auto"/>
        <w:tabs>
          <w:tab w:val="left" w:pos="9639"/>
        </w:tabs>
        <w:spacing w:before="0"/>
        <w:ind w:right="-10" w:hanging="13"/>
        <w:jc w:val="center"/>
        <w:rPr>
          <w:lang w:val="ru-RU"/>
        </w:rPr>
      </w:pPr>
      <w:r>
        <w:t>(примерный план урока для учеников младшей и средней школы)</w:t>
      </w:r>
    </w:p>
    <w:p w:rsidR="00636956" w:rsidRDefault="00636956">
      <w:pPr>
        <w:pStyle w:val="32"/>
        <w:shd w:val="clear" w:color="auto" w:fill="auto"/>
        <w:spacing w:before="0"/>
        <w:ind w:left="580" w:right="1080" w:firstLine="480"/>
        <w:rPr>
          <w:rStyle w:val="125pt0pt"/>
          <w:lang w:val="ru-RU"/>
        </w:rPr>
      </w:pPr>
    </w:p>
    <w:p w:rsidR="00387EC3" w:rsidRDefault="00501207" w:rsidP="00E1503C">
      <w:pPr>
        <w:pStyle w:val="32"/>
        <w:shd w:val="clear" w:color="auto" w:fill="auto"/>
        <w:spacing w:before="0" w:line="360" w:lineRule="auto"/>
        <w:ind w:left="580" w:right="1080" w:firstLine="480"/>
      </w:pPr>
      <w:r>
        <w:rPr>
          <w:rStyle w:val="125pt0pt"/>
        </w:rPr>
        <w:t>Цели:</w:t>
      </w:r>
    </w:p>
    <w:p w:rsidR="00387EC3" w:rsidRDefault="00501207" w:rsidP="00E1503C">
      <w:pPr>
        <w:pStyle w:val="32"/>
        <w:shd w:val="clear" w:color="auto" w:fill="auto"/>
        <w:spacing w:before="0" w:line="360" w:lineRule="auto"/>
        <w:ind w:left="20" w:right="20" w:firstLine="560"/>
        <w:jc w:val="both"/>
      </w:pPr>
      <w:r>
        <w:t>Способствовать формированию у учащихся собственного негативного отношения к насильственным формам коммуникации в школе.</w:t>
      </w:r>
    </w:p>
    <w:p w:rsidR="00387EC3" w:rsidRDefault="00501207" w:rsidP="00E1503C">
      <w:pPr>
        <w:pStyle w:val="32"/>
        <w:shd w:val="clear" w:color="auto" w:fill="auto"/>
        <w:spacing w:before="0" w:line="360" w:lineRule="auto"/>
        <w:ind w:left="20" w:right="20" w:firstLine="560"/>
        <w:jc w:val="both"/>
      </w:pPr>
      <w:r>
        <w:t xml:space="preserve">Мотивировать детей обращаться за помощью </w:t>
      </w:r>
      <w:proofErr w:type="gramStart"/>
      <w:r>
        <w:t>ко</w:t>
      </w:r>
      <w:proofErr w:type="gramEnd"/>
      <w:r>
        <w:t xml:space="preserve"> взрослым, а также учиться противодействовать травле самостоятельно.</w:t>
      </w:r>
    </w:p>
    <w:p w:rsidR="00387EC3" w:rsidRDefault="00501207" w:rsidP="00E1503C">
      <w:pPr>
        <w:pStyle w:val="20"/>
        <w:shd w:val="clear" w:color="auto" w:fill="auto"/>
        <w:spacing w:after="0" w:line="360" w:lineRule="auto"/>
        <w:ind w:left="20" w:firstLine="560"/>
        <w:jc w:val="both"/>
      </w:pPr>
      <w:r>
        <w:t>Задачи:</w:t>
      </w:r>
    </w:p>
    <w:p w:rsidR="00387EC3" w:rsidRDefault="00501207" w:rsidP="00E1503C">
      <w:pPr>
        <w:pStyle w:val="32"/>
        <w:shd w:val="clear" w:color="auto" w:fill="auto"/>
        <w:spacing w:before="0" w:line="360" w:lineRule="auto"/>
        <w:ind w:left="20" w:right="20" w:firstLine="560"/>
      </w:pPr>
      <w:r>
        <w:t>Информировать учеников о школьной травле в доступной для детей форме. Закрепить у учащихся алгоритм необходимых действий при столкновении с травлей.</w:t>
      </w:r>
    </w:p>
    <w:p w:rsidR="00387EC3" w:rsidRDefault="00501207" w:rsidP="00E1503C">
      <w:pPr>
        <w:pStyle w:val="20"/>
        <w:shd w:val="clear" w:color="auto" w:fill="auto"/>
        <w:spacing w:after="0" w:line="360" w:lineRule="auto"/>
        <w:ind w:left="20" w:firstLine="560"/>
        <w:jc w:val="both"/>
      </w:pPr>
      <w:r>
        <w:t>Необходимые материалы:</w:t>
      </w:r>
    </w:p>
    <w:p w:rsidR="00387EC3" w:rsidRDefault="00501207" w:rsidP="00E1503C">
      <w:pPr>
        <w:pStyle w:val="32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left="20"/>
        <w:jc w:val="both"/>
      </w:pPr>
      <w:r>
        <w:t>компьютер/ноутбук;</w:t>
      </w:r>
    </w:p>
    <w:p w:rsidR="00387EC3" w:rsidRDefault="00501207" w:rsidP="00E1503C">
      <w:pPr>
        <w:pStyle w:val="32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left="20"/>
        <w:jc w:val="both"/>
      </w:pPr>
      <w:r>
        <w:t>проектор, звуковоспроизводящая аппаратура;</w:t>
      </w:r>
    </w:p>
    <w:p w:rsidR="00387EC3" w:rsidRDefault="00501207" w:rsidP="00E1503C">
      <w:pPr>
        <w:pStyle w:val="32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360" w:lineRule="auto"/>
        <w:ind w:left="20" w:right="20"/>
        <w:jc w:val="both"/>
      </w:pPr>
      <w:r>
        <w:t>запись мультфильма «</w:t>
      </w:r>
      <w:proofErr w:type="spellStart"/>
      <w:r>
        <w:t>Буллингу</w:t>
      </w:r>
      <w:proofErr w:type="spellEnd"/>
      <w:r>
        <w:t xml:space="preserve"> - нет ! » проекта «ТРАВЛИНЕТ» Благотворительной организации «Журавлик» и Благотворительного Фонда «Галчонок» </w:t>
      </w:r>
      <w:r>
        <w:rPr>
          <w:rStyle w:val="11"/>
          <w:lang/>
        </w:rPr>
        <w:t>http://травлинет</w:t>
      </w:r>
      <w:proofErr w:type="gramStart"/>
      <w:r>
        <w:rPr>
          <w:rStyle w:val="11"/>
          <w:lang/>
        </w:rPr>
        <w:t>.р</w:t>
      </w:r>
      <w:proofErr w:type="gramEnd"/>
      <w:r>
        <w:rPr>
          <w:rStyle w:val="11"/>
          <w:lang/>
        </w:rPr>
        <w:t>ф</w:t>
      </w:r>
    </w:p>
    <w:p w:rsidR="00387EC3" w:rsidRDefault="00501207" w:rsidP="00E1503C">
      <w:pPr>
        <w:pStyle w:val="32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left="20"/>
        <w:jc w:val="both"/>
      </w:pPr>
      <w:proofErr w:type="spellStart"/>
      <w:r>
        <w:t>флипчарт</w:t>
      </w:r>
      <w:proofErr w:type="spellEnd"/>
      <w:r>
        <w:t xml:space="preserve"> с листами бумаги и маркерами, либо классная доска и мел.</w:t>
      </w:r>
    </w:p>
    <w:p w:rsidR="00387EC3" w:rsidRDefault="00501207" w:rsidP="00E1503C">
      <w:pPr>
        <w:pStyle w:val="20"/>
        <w:shd w:val="clear" w:color="auto" w:fill="auto"/>
        <w:spacing w:after="0" w:line="360" w:lineRule="auto"/>
        <w:ind w:left="20" w:firstLine="560"/>
        <w:jc w:val="both"/>
      </w:pPr>
      <w:r>
        <w:t>Рекомендации к подготовке классного часа.</w:t>
      </w:r>
    </w:p>
    <w:p w:rsidR="00387EC3" w:rsidRDefault="00501207" w:rsidP="00E1503C">
      <w:pPr>
        <w:pStyle w:val="32"/>
        <w:shd w:val="clear" w:color="auto" w:fill="auto"/>
        <w:spacing w:before="0" w:line="360" w:lineRule="auto"/>
        <w:ind w:left="20" w:right="20" w:firstLine="560"/>
        <w:jc w:val="both"/>
      </w:pPr>
      <w:r>
        <w:t>Рекомендуем внимательно ознакомиться с целями и задачами классного часа и со схемой урока. Затем несколько раз просмотреть мультфильм «Травле - нет</w:t>
      </w:r>
      <w:proofErr w:type="gramStart"/>
      <w:r>
        <w:t xml:space="preserve"> !</w:t>
      </w:r>
      <w:proofErr w:type="gramEnd"/>
      <w:r>
        <w:t xml:space="preserve"> » и обратить внимание на всех героев, их возможные переживания и последовательность смены сюжетов. Так же предлагаем вам сделать для себя заметки (</w:t>
      </w:r>
      <w:proofErr w:type="spellStart"/>
      <w:r>
        <w:t>тайминг</w:t>
      </w:r>
      <w:proofErr w:type="spellEnd"/>
      <w:r>
        <w:t>) ключевых моментов мультфильма, на которых во время проведения урока видеозапись нужно будет поставить на паузу.</w:t>
      </w:r>
    </w:p>
    <w:p w:rsidR="00387EC3" w:rsidRDefault="00501207" w:rsidP="00E1503C">
      <w:pPr>
        <w:pStyle w:val="32"/>
        <w:shd w:val="clear" w:color="auto" w:fill="auto"/>
        <w:spacing w:before="0" w:line="360" w:lineRule="auto"/>
        <w:ind w:left="20" w:right="20" w:firstLine="560"/>
        <w:jc w:val="both"/>
      </w:pPr>
      <w:r>
        <w:t>Во время подготовки к уроку попробуйте самостоятельно ответить на вопросы, которые будете задавать детям, спрогнозировать их возможные реакции на сюжет и героев мультфильма. Опираясь на свой опыт работы с классом, вы можете дополнить урок вопросами и элементами, которые помогут вам достичь поставленных целей.</w:t>
      </w:r>
    </w:p>
    <w:p w:rsidR="00387EC3" w:rsidRDefault="00501207" w:rsidP="00E1503C">
      <w:pPr>
        <w:pStyle w:val="20"/>
        <w:shd w:val="clear" w:color="auto" w:fill="auto"/>
        <w:spacing w:after="0" w:line="360" w:lineRule="auto"/>
        <w:ind w:left="20" w:firstLine="560"/>
        <w:jc w:val="both"/>
      </w:pPr>
      <w:r>
        <w:t xml:space="preserve">При подготовке к уроку вам могут </w:t>
      </w:r>
      <w:proofErr w:type="gramStart"/>
      <w:r>
        <w:t>пригодится</w:t>
      </w:r>
      <w:proofErr w:type="gramEnd"/>
      <w:r>
        <w:t>:</w:t>
      </w:r>
    </w:p>
    <w:p w:rsidR="00387EC3" w:rsidRDefault="00501207" w:rsidP="00E1503C">
      <w:pPr>
        <w:pStyle w:val="32"/>
        <w:shd w:val="clear" w:color="auto" w:fill="auto"/>
        <w:tabs>
          <w:tab w:val="left" w:pos="351"/>
        </w:tabs>
        <w:spacing w:before="0" w:line="360" w:lineRule="auto"/>
        <w:ind w:left="20" w:right="20"/>
        <w:jc w:val="both"/>
      </w:pPr>
      <w:r>
        <w:t>а)</w:t>
      </w:r>
      <w:r>
        <w:tab/>
        <w:t>Методические рекомендации для учителей по профилактике школьной травли (буллинга), разработанные Институтом социальных услуг «ВЕКТОР» по заказу Министерства образования и науки Пермского края;</w:t>
      </w:r>
    </w:p>
    <w:p w:rsidR="00387EC3" w:rsidRDefault="00501207" w:rsidP="00E1503C">
      <w:pPr>
        <w:pStyle w:val="32"/>
        <w:shd w:val="clear" w:color="auto" w:fill="auto"/>
        <w:tabs>
          <w:tab w:val="left" w:pos="289"/>
        </w:tabs>
        <w:spacing w:before="0" w:line="360" w:lineRule="auto"/>
        <w:ind w:left="20"/>
        <w:jc w:val="both"/>
      </w:pPr>
      <w:r>
        <w:t>б)</w:t>
      </w:r>
      <w:r>
        <w:tab/>
        <w:t>электронные ресурсы:</w:t>
      </w:r>
    </w:p>
    <w:p w:rsidR="00387EC3" w:rsidRDefault="00387EC3" w:rsidP="00E1503C">
      <w:pPr>
        <w:pStyle w:val="32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360" w:lineRule="auto"/>
        <w:ind w:left="20" w:right="20"/>
        <w:jc w:val="both"/>
      </w:pPr>
      <w:hyperlink r:id="rId7" w:history="1">
        <w:r w:rsidR="00501207">
          <w:rPr>
            <w:rStyle w:val="a3"/>
            <w:lang w:val="en-US"/>
          </w:rPr>
          <w:t>http</w:t>
        </w:r>
        <w:r w:rsidR="00501207" w:rsidRPr="00166F79">
          <w:rPr>
            <w:rStyle w:val="a3"/>
            <w:lang w:val="ru-RU"/>
          </w:rPr>
          <w:t>://</w:t>
        </w:r>
        <w:proofErr w:type="spellStart"/>
        <w:r w:rsidR="00501207">
          <w:rPr>
            <w:rStyle w:val="a3"/>
            <w:lang w:val="en-US"/>
          </w:rPr>
          <w:t>psychologia</w:t>
        </w:r>
        <w:proofErr w:type="spellEnd"/>
        <w:r w:rsidR="00501207" w:rsidRPr="00166F79">
          <w:rPr>
            <w:rStyle w:val="a3"/>
            <w:lang w:val="ru-RU"/>
          </w:rPr>
          <w:t>.</w:t>
        </w:r>
        <w:proofErr w:type="spellStart"/>
        <w:r w:rsidR="00501207">
          <w:rPr>
            <w:rStyle w:val="a3"/>
            <w:lang w:val="en-US"/>
          </w:rPr>
          <w:t>edu</w:t>
        </w:r>
        <w:proofErr w:type="spellEnd"/>
        <w:r w:rsidR="00501207" w:rsidRPr="00166F79">
          <w:rPr>
            <w:rStyle w:val="a3"/>
            <w:lang w:val="ru-RU"/>
          </w:rPr>
          <w:t>.</w:t>
        </w:r>
        <w:proofErr w:type="spellStart"/>
        <w:r w:rsidR="00501207">
          <w:rPr>
            <w:rStyle w:val="a3"/>
            <w:lang w:val="en-US"/>
          </w:rPr>
          <w:t>ru</w:t>
        </w:r>
        <w:proofErr w:type="spellEnd"/>
        <w:r w:rsidR="00501207" w:rsidRPr="00166F79">
          <w:rPr>
            <w:rStyle w:val="a3"/>
            <w:lang w:val="ru-RU"/>
          </w:rPr>
          <w:t>/</w:t>
        </w:r>
        <w:proofErr w:type="spellStart"/>
        <w:r w:rsidR="00501207">
          <w:rPr>
            <w:rStyle w:val="a3"/>
            <w:lang w:val="en-US"/>
          </w:rPr>
          <w:t>azbuka</w:t>
        </w:r>
        <w:proofErr w:type="spellEnd"/>
        <w:r w:rsidR="00501207" w:rsidRPr="00166F79">
          <w:rPr>
            <w:rStyle w:val="a3"/>
            <w:lang w:val="ru-RU"/>
          </w:rPr>
          <w:t>-</w:t>
        </w:r>
        <w:proofErr w:type="spellStart"/>
        <w:r w:rsidR="00501207">
          <w:rPr>
            <w:rStyle w:val="a3"/>
            <w:lang w:val="en-US"/>
          </w:rPr>
          <w:t>buninga</w:t>
        </w:r>
        <w:proofErr w:type="spellEnd"/>
        <w:r w:rsidR="00501207" w:rsidRPr="00166F79">
          <w:rPr>
            <w:rStyle w:val="a3"/>
            <w:lang w:val="ru-RU"/>
          </w:rPr>
          <w:t>/</w:t>
        </w:r>
        <w:proofErr w:type="spellStart"/>
        <w:r w:rsidR="00501207">
          <w:rPr>
            <w:rStyle w:val="a3"/>
            <w:lang w:val="en-US"/>
          </w:rPr>
          <w:t>starthtml</w:t>
        </w:r>
        <w:proofErr w:type="spellEnd"/>
      </w:hyperlink>
      <w:r w:rsidR="00501207" w:rsidRPr="00166F79">
        <w:rPr>
          <w:rStyle w:val="21"/>
          <w:lang w:val="ru-RU"/>
        </w:rPr>
        <w:t xml:space="preserve"> </w:t>
      </w:r>
      <w:r w:rsidR="00501207">
        <w:t>«Азбука буллинга» по материалам С.В. Кривцовой</w:t>
      </w:r>
    </w:p>
    <w:p w:rsidR="00387EC3" w:rsidRDefault="00387EC3" w:rsidP="00E1503C">
      <w:pPr>
        <w:spacing w:line="360" w:lineRule="auto"/>
        <w:rPr>
          <w:sz w:val="0"/>
          <w:szCs w:val="0"/>
        </w:rPr>
      </w:pPr>
    </w:p>
    <w:p w:rsidR="00387EC3" w:rsidRDefault="00387EC3" w:rsidP="00E1503C">
      <w:pPr>
        <w:pStyle w:val="32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60" w:lineRule="auto"/>
        <w:ind w:left="20" w:right="20"/>
        <w:jc w:val="both"/>
      </w:pPr>
      <w:hyperlink r:id="rId8" w:history="1">
        <w:r w:rsidR="00501207">
          <w:rPr>
            <w:rStyle w:val="a3"/>
            <w:lang w:val="en-US"/>
          </w:rPr>
          <w:t>http</w:t>
        </w:r>
        <w:r w:rsidR="00501207" w:rsidRPr="00166F79">
          <w:rPr>
            <w:rStyle w:val="a3"/>
            <w:lang w:val="ru-RU"/>
          </w:rPr>
          <w:t>://</w:t>
        </w:r>
        <w:proofErr w:type="spellStart"/>
        <w:r w:rsidR="00501207">
          <w:rPr>
            <w:rStyle w:val="a3"/>
            <w:lang w:val="en-US"/>
          </w:rPr>
          <w:t>classgames</w:t>
        </w:r>
        <w:proofErr w:type="spellEnd"/>
        <w:r w:rsidR="00501207" w:rsidRPr="00166F79">
          <w:rPr>
            <w:rStyle w:val="a3"/>
            <w:lang w:val="ru-RU"/>
          </w:rPr>
          <w:t>.</w:t>
        </w:r>
        <w:proofErr w:type="spellStart"/>
        <w:r w:rsidR="00501207">
          <w:rPr>
            <w:rStyle w:val="a3"/>
            <w:lang w:val="en-US"/>
          </w:rPr>
          <w:t>ru</w:t>
        </w:r>
        <w:proofErr w:type="spellEnd"/>
        <w:r w:rsidR="00501207" w:rsidRPr="00166F79">
          <w:rPr>
            <w:rStyle w:val="a3"/>
            <w:lang w:val="ru-RU"/>
          </w:rPr>
          <w:t>/</w:t>
        </w:r>
      </w:hyperlink>
      <w:r w:rsidR="00501207" w:rsidRPr="00166F79">
        <w:rPr>
          <w:rStyle w:val="21"/>
          <w:lang w:val="ru-RU"/>
        </w:rPr>
        <w:t xml:space="preserve"> </w:t>
      </w:r>
      <w:r w:rsidR="00501207">
        <w:t xml:space="preserve">интерактивная игра для школьников про противодействие </w:t>
      </w:r>
      <w:proofErr w:type="spellStart"/>
      <w:r w:rsidR="00501207">
        <w:t>буллингу</w:t>
      </w:r>
      <w:proofErr w:type="spellEnd"/>
      <w:r w:rsidR="00501207">
        <w:t>, разработана МОО «Врачи детям»</w:t>
      </w:r>
      <w:r w:rsidR="00501207">
        <w:br w:type="page"/>
      </w:r>
    </w:p>
    <w:p w:rsidR="00387EC3" w:rsidRDefault="00501207">
      <w:pPr>
        <w:pStyle w:val="20"/>
        <w:shd w:val="clear" w:color="auto" w:fill="auto"/>
        <w:spacing w:after="430" w:line="250" w:lineRule="exact"/>
        <w:ind w:left="700"/>
        <w:jc w:val="left"/>
      </w:pPr>
      <w:r>
        <w:lastRenderedPageBreak/>
        <w:t>Ход урока</w:t>
      </w:r>
    </w:p>
    <w:tbl>
      <w:tblPr>
        <w:tblStyle w:val="aa"/>
        <w:tblW w:w="10314" w:type="dxa"/>
        <w:tblLayout w:type="fixed"/>
        <w:tblLook w:val="0000"/>
      </w:tblPr>
      <w:tblGrid>
        <w:gridCol w:w="672"/>
        <w:gridCol w:w="2510"/>
        <w:gridCol w:w="5866"/>
        <w:gridCol w:w="1266"/>
      </w:tblGrid>
      <w:tr w:rsidR="00387EC3" w:rsidTr="00166F79">
        <w:trPr>
          <w:trHeight w:val="864"/>
        </w:trPr>
        <w:tc>
          <w:tcPr>
            <w:tcW w:w="672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</w:pPr>
            <w:r>
              <w:t>№</w:t>
            </w:r>
          </w:p>
        </w:tc>
        <w:tc>
          <w:tcPr>
            <w:tcW w:w="2510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Описание</w:t>
            </w:r>
          </w:p>
        </w:tc>
        <w:tc>
          <w:tcPr>
            <w:tcW w:w="5866" w:type="dxa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79" w:right="43"/>
              <w:jc w:val="center"/>
            </w:pPr>
            <w:r>
              <w:t>Содержание и рекомендации для педагога</w:t>
            </w:r>
          </w:p>
        </w:tc>
        <w:tc>
          <w:tcPr>
            <w:tcW w:w="1266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</w:pPr>
            <w:r>
              <w:t>Время</w:t>
            </w:r>
          </w:p>
        </w:tc>
      </w:tr>
      <w:tr w:rsidR="00387EC3" w:rsidTr="00166F79">
        <w:trPr>
          <w:trHeight w:val="2923"/>
        </w:trPr>
        <w:tc>
          <w:tcPr>
            <w:tcW w:w="672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</w:pPr>
            <w:r>
              <w:t>1</w:t>
            </w:r>
          </w:p>
        </w:tc>
        <w:tc>
          <w:tcPr>
            <w:tcW w:w="2510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Знакомство с темой классного часа и ее планом</w:t>
            </w:r>
          </w:p>
        </w:tc>
        <w:tc>
          <w:tcPr>
            <w:tcW w:w="5866" w:type="dxa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6" w:lineRule="exact"/>
              <w:ind w:left="79" w:right="43"/>
              <w:jc w:val="both"/>
            </w:pPr>
            <w:r>
              <w:t>Рекомендуем начать классный час с обозначения темы.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300" w:line="322" w:lineRule="exact"/>
              <w:ind w:left="79" w:right="43"/>
              <w:jc w:val="both"/>
            </w:pPr>
            <w:r>
              <w:t xml:space="preserve">Ребята, наша сегодняшняя встреча называется «Скажи травле и жестокости нет! » и за этот урок вы узнаете, что такое </w:t>
            </w:r>
            <w:proofErr w:type="spellStart"/>
            <w:r>
              <w:t>буллинг</w:t>
            </w:r>
            <w:proofErr w:type="spellEnd"/>
            <w:r>
              <w:t xml:space="preserve"> и как можно заметить и остановить насилие в школе.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line="326" w:lineRule="exact"/>
              <w:ind w:left="79" w:right="43"/>
              <w:jc w:val="both"/>
            </w:pPr>
            <w:r>
              <w:t>Ответьте на уточняющие вопросы детей, если они появились.</w:t>
            </w:r>
          </w:p>
        </w:tc>
        <w:tc>
          <w:tcPr>
            <w:tcW w:w="1266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</w:pPr>
            <w:r>
              <w:t>1 мин.</w:t>
            </w:r>
          </w:p>
        </w:tc>
      </w:tr>
      <w:tr w:rsidR="00387EC3" w:rsidTr="00166F79">
        <w:trPr>
          <w:trHeight w:val="4541"/>
        </w:trPr>
        <w:tc>
          <w:tcPr>
            <w:tcW w:w="672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</w:pPr>
            <w:r>
              <w:t>2</w:t>
            </w:r>
          </w:p>
        </w:tc>
        <w:tc>
          <w:tcPr>
            <w:tcW w:w="2510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Выяснение уровня информированности детей о травле</w:t>
            </w:r>
          </w:p>
        </w:tc>
        <w:tc>
          <w:tcPr>
            <w:tcW w:w="5866" w:type="dxa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300" w:line="322" w:lineRule="exact"/>
              <w:ind w:left="79" w:right="43"/>
              <w:jc w:val="both"/>
            </w:pPr>
            <w:r>
              <w:t xml:space="preserve">Скажите, кто из вас знает, что такое «травля»? Все ответы детей записывайте на доске, либо на </w:t>
            </w:r>
            <w:proofErr w:type="spellStart"/>
            <w:r>
              <w:t>флипчарте</w:t>
            </w:r>
            <w:proofErr w:type="spellEnd"/>
            <w:r>
              <w:t xml:space="preserve"> в том порядке, в котором их называют. Если мнения расходятся - не допускайте споров между ребятами, ведь основная задача - зафиксировать все известные им определения и значения слова.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line="326" w:lineRule="exact"/>
              <w:ind w:left="79" w:right="43"/>
              <w:jc w:val="both"/>
            </w:pPr>
            <w:r>
              <w:t>Ребята, хотите ли вы еще дополнить наш список идеями?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79" w:right="43"/>
              <w:jc w:val="both"/>
            </w:pPr>
            <w:r>
              <w:t>Если идеи закончились, предлагаю оставить наш список на некоторое время, а сейчас мы вместе посмотрим мультфильм, в котором вы, возможно, узнаете некоторые сцены из школьной жизни.</w:t>
            </w:r>
          </w:p>
        </w:tc>
        <w:tc>
          <w:tcPr>
            <w:tcW w:w="1266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</w:pPr>
            <w:r>
              <w:t>5 мин.</w:t>
            </w:r>
          </w:p>
        </w:tc>
      </w:tr>
      <w:tr w:rsidR="00387EC3" w:rsidTr="00166F79">
        <w:trPr>
          <w:trHeight w:val="5520"/>
        </w:trPr>
        <w:tc>
          <w:tcPr>
            <w:tcW w:w="672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</w:pPr>
            <w:r>
              <w:t>3</w:t>
            </w:r>
          </w:p>
        </w:tc>
        <w:tc>
          <w:tcPr>
            <w:tcW w:w="2510" w:type="dxa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Просмотр мультфильма «</w:t>
            </w:r>
            <w:proofErr w:type="spellStart"/>
            <w:r>
              <w:t>Буллингу</w:t>
            </w:r>
            <w:proofErr w:type="spellEnd"/>
            <w:r>
              <w:t xml:space="preserve"> - нет! » Обозначение детьми чувств и переживаний непосредственных участников буллинга: пострадавшего и агрессоров.</w:t>
            </w:r>
          </w:p>
        </w:tc>
        <w:tc>
          <w:tcPr>
            <w:tcW w:w="5866" w:type="dxa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79" w:right="43"/>
              <w:jc w:val="both"/>
            </w:pPr>
            <w:r>
              <w:t>Смотрим мультфильм до 0"19 сек., ставим видеозапись на паузу.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79" w:right="43"/>
              <w:jc w:val="both"/>
            </w:pPr>
            <w:r>
              <w:t xml:space="preserve">Детям задается вопрос: Скажите, ребята, а кто- </w:t>
            </w:r>
            <w:proofErr w:type="spellStart"/>
            <w:r>
              <w:t>нибудь</w:t>
            </w:r>
            <w:proofErr w:type="spellEnd"/>
            <w:r>
              <w:t xml:space="preserve"> из вас сталкивался с подобной ситуацией в своей жизни?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79" w:right="43"/>
            </w:pPr>
            <w:r>
              <w:t>Как вы считаете, какие чувства испытывает мальчик, чей кроссовок отобрали? А как себя чувствует мальчик, который забрал обувь?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300" w:line="322" w:lineRule="exact"/>
              <w:ind w:left="79" w:right="43"/>
              <w:jc w:val="both"/>
            </w:pPr>
            <w:r>
              <w:t>Как бы вы ощутили себя на месте девочки, которая поддержала игру с кроссовкой?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line="322" w:lineRule="exact"/>
              <w:ind w:left="79" w:right="43"/>
              <w:jc w:val="both"/>
            </w:pPr>
            <w:r>
              <w:t>Чувства и переживания, проговариваемые учениками, можно либо фиксировать на доске, либо запоминать наиболее значимые из них.</w:t>
            </w:r>
          </w:p>
        </w:tc>
        <w:tc>
          <w:tcPr>
            <w:tcW w:w="1266" w:type="dxa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</w:pPr>
            <w:r>
              <w:t>5 мин.</w:t>
            </w:r>
          </w:p>
        </w:tc>
      </w:tr>
    </w:tbl>
    <w:p w:rsidR="00387EC3" w:rsidRDefault="00387EC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510"/>
        <w:gridCol w:w="5866"/>
        <w:gridCol w:w="998"/>
      </w:tblGrid>
      <w:tr w:rsidR="00387EC3">
        <w:tblPrEx>
          <w:tblCellMar>
            <w:top w:w="0" w:type="dxa"/>
            <w:bottom w:w="0" w:type="dxa"/>
          </w:tblCellMar>
        </w:tblPrEx>
        <w:trPr>
          <w:trHeight w:val="713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</w:pPr>
            <w:r>
              <w:lastRenderedPageBreak/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Дальнейший</w:t>
            </w:r>
          </w:p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просмотр мультфильма «</w:t>
            </w:r>
            <w:proofErr w:type="spellStart"/>
            <w:r>
              <w:t>Буллингу</w:t>
            </w:r>
            <w:proofErr w:type="spellEnd"/>
            <w:r>
              <w:t xml:space="preserve"> - нет! » Обозначение чувств и переживаний</w:t>
            </w:r>
          </w:p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детей, наблюдающих за ситуацией травли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</w:pPr>
            <w:r>
              <w:t>Продолжаем просмотр мультфильма до 0"51 сек., ставим видеозапись на паузу.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300" w:line="322" w:lineRule="exact"/>
              <w:ind w:left="220" w:right="97"/>
              <w:jc w:val="both"/>
            </w:pPr>
            <w:r>
              <w:t>В нашей истории появилось еще несколько героев и у каждого из них тоже есть свои переживания. Давайте попробуем отгадать - какие чувства у ребят обозначены цветными символами на этом кадре?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after="300" w:line="326" w:lineRule="exact"/>
              <w:ind w:left="220" w:right="97"/>
            </w:pPr>
            <w:r>
              <w:t>Далее можно обратиться к кому-либо из учеников с вопросом: С кого бы ты хотел начать угадывать?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line="322" w:lineRule="exact"/>
              <w:ind w:left="220" w:right="97"/>
              <w:jc w:val="both"/>
            </w:pPr>
            <w:r>
              <w:t xml:space="preserve">В случае возникновения затруднений с называнием чувств, детям можно помогать, задавая наводящие вопросы или давая подсказки. Например: Как ты считаешь, что </w:t>
            </w:r>
            <w:proofErr w:type="gramStart"/>
            <w:r>
              <w:t>чувствует</w:t>
            </w:r>
            <w:proofErr w:type="gramEnd"/>
            <w:r>
              <w:t xml:space="preserve"> или хочет сделать мальчик, стоящий за шкафом или девочка со </w:t>
            </w:r>
            <w:proofErr w:type="spellStart"/>
            <w:r>
              <w:t>спиннером</w:t>
            </w:r>
            <w:proofErr w:type="spellEnd"/>
            <w:r>
              <w:t xml:space="preserve"> в руках? Что обычно чувствует человек, когда ему хочется убежать или спрятаться? и т.д. Перечисленные чувства и переживания так же фиксируются либо на доске, либо на бумаге.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</w:pPr>
            <w:r>
              <w:t>5 мин.</w:t>
            </w:r>
          </w:p>
        </w:tc>
      </w:tr>
      <w:tr w:rsidR="00387EC3">
        <w:tblPrEx>
          <w:tblCellMar>
            <w:top w:w="0" w:type="dxa"/>
            <w:bottom w:w="0" w:type="dxa"/>
          </w:tblCellMar>
        </w:tblPrEx>
        <w:trPr>
          <w:trHeight w:val="78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</w:pPr>
            <w: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Дальнейший</w:t>
            </w:r>
          </w:p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просм</w:t>
            </w:r>
            <w:r w:rsidR="00166F79">
              <w:t>отр мультфильма «</w:t>
            </w:r>
            <w:proofErr w:type="spellStart"/>
            <w:r w:rsidR="00166F79">
              <w:t>Буллингу</w:t>
            </w:r>
            <w:proofErr w:type="spellEnd"/>
            <w:r w:rsidR="00166F79">
              <w:t xml:space="preserve"> - нет</w:t>
            </w:r>
            <w:r>
              <w:t>! » Закрепление информации о чувствах и переживаниях всех участников травли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240" w:line="326" w:lineRule="exact"/>
              <w:ind w:left="220" w:right="97"/>
            </w:pPr>
            <w:proofErr w:type="gramStart"/>
            <w:r>
              <w:t>Продолжаем</w:t>
            </w:r>
            <w:proofErr w:type="gramEnd"/>
            <w:r>
              <w:t xml:space="preserve"> просмотр мультфильма до 140 сек., ставим видеозапись на паузу.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240" w:after="60" w:line="322" w:lineRule="exact"/>
              <w:ind w:left="220" w:right="97"/>
            </w:pPr>
            <w:r>
              <w:t xml:space="preserve">Ребята, посмотрите, как </w:t>
            </w:r>
            <w:proofErr w:type="gramStart"/>
            <w:r>
              <w:t>вы</w:t>
            </w:r>
            <w:proofErr w:type="gramEnd"/>
            <w:r>
              <w:t xml:space="preserve"> верно отметили все чувства и переживания участников травли Действительно, травля учит беспомощности - ребенок, которого обижают, перестает верить в свои силы;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60" w:after="60" w:line="322" w:lineRule="exact"/>
              <w:ind w:left="220" w:right="97"/>
              <w:jc w:val="both"/>
            </w:pPr>
            <w:r>
              <w:t>Жестокости - каждый, прибегающий к насилию человек, постепенно становится нечувствительным к чужой беде, и все проблемы решает силой.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60" w:after="60" w:line="322" w:lineRule="exact"/>
              <w:ind w:left="220" w:right="97"/>
              <w:jc w:val="both"/>
            </w:pPr>
            <w:r>
              <w:t>Притворству - из страха оказаться на месте преследуемого, многие пересиливают себя и становятся жестокими, хотя им самим этого может совсем не хотеться.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60" w:line="322" w:lineRule="exact"/>
              <w:ind w:left="220" w:right="97"/>
            </w:pPr>
            <w:r>
              <w:t>Страху - это чувство не дает вмешаться в ситуацию или позвать на помощь и травля продолжается. Равнодушию - когда человека перестают трогать страдания другого и там, где раньше была дружба, становится возможным предательство.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</w:pPr>
            <w:r>
              <w:t>3 мин.</w:t>
            </w:r>
          </w:p>
        </w:tc>
      </w:tr>
    </w:tbl>
    <w:p w:rsidR="00387EC3" w:rsidRDefault="00387EC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510"/>
        <w:gridCol w:w="5866"/>
        <w:gridCol w:w="998"/>
      </w:tblGrid>
      <w:tr w:rsidR="00387EC3">
        <w:tblPrEx>
          <w:tblCellMar>
            <w:top w:w="0" w:type="dxa"/>
            <w:bottom w:w="0" w:type="dxa"/>
          </w:tblCellMar>
        </w:tblPrEx>
        <w:trPr>
          <w:trHeight w:val="61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</w:pPr>
            <w:r>
              <w:lastRenderedPageBreak/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right="540"/>
              <w:jc w:val="center"/>
            </w:pPr>
            <w:r>
              <w:t>Определение феномена травли и знакомство со способами ее преодоления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Наверное, нас с вами интересует один и тот же вопрос? Какой? Да, верно: а как же остановить травлю?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6" w:lineRule="exact"/>
              <w:ind w:left="220" w:right="97"/>
              <w:jc w:val="both"/>
            </w:pPr>
            <w:proofErr w:type="gramStart"/>
            <w:r>
              <w:t>Продолжаем</w:t>
            </w:r>
            <w:proofErr w:type="gramEnd"/>
            <w:r>
              <w:t xml:space="preserve"> просмотр мультфильма до </w:t>
            </w:r>
            <w:r>
              <w:rPr>
                <w:lang w:val="en-US"/>
              </w:rPr>
              <w:t>Y</w:t>
            </w:r>
            <w:r w:rsidRPr="00166F79">
              <w:rPr>
                <w:lang w:val="ru-RU"/>
              </w:rPr>
              <w:t xml:space="preserve">37 </w:t>
            </w:r>
            <w:r>
              <w:t>сек., ставим видеозапись на паузу.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300" w:line="322" w:lineRule="exact"/>
              <w:ind w:left="220" w:right="97"/>
              <w:jc w:val="both"/>
            </w:pPr>
            <w:r>
              <w:t xml:space="preserve">Итак, мы с вами узнали, что травля (иностранное название этого явления </w:t>
            </w:r>
            <w:proofErr w:type="spellStart"/>
            <w:r>
              <w:t>буллинг</w:t>
            </w:r>
            <w:proofErr w:type="spellEnd"/>
            <w:r>
              <w:t>) - это когда несколько ребят специально и постоянно обижают одного, например, потому что он не похож на других.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line="322" w:lineRule="exact"/>
              <w:ind w:left="220" w:right="97"/>
              <w:jc w:val="both"/>
            </w:pPr>
            <w:r>
              <w:t>Предложите детям переключить внимание на список определений травли, который ребята составили в начале урока. Помогите им выделить те из пунктов, которые наилучшим образом соответствуют найденному определению травли. Подчеркните или обведите их в общем списке. Дайте положительную обратную связь проделанной детьми работе и знаниям о травле.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5 мин.</w:t>
            </w:r>
          </w:p>
        </w:tc>
      </w:tr>
      <w:tr w:rsidR="00387EC3">
        <w:tblPrEx>
          <w:tblCellMar>
            <w:top w:w="0" w:type="dxa"/>
            <w:bottom w:w="0" w:type="dxa"/>
          </w:tblCellMar>
        </w:tblPrEx>
        <w:trPr>
          <w:trHeight w:val="90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</w:pPr>
            <w: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Закрепление информации о способах помощи и</w:t>
            </w:r>
          </w:p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proofErr w:type="gramStart"/>
            <w:r>
              <w:t>алгоритмах</w:t>
            </w:r>
            <w:proofErr w:type="gramEnd"/>
            <w:r>
              <w:t xml:space="preserve"> действий в случае травли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Скажите, а кто помнит из мультфильма, что нужно делать, если вы узнали, что кого-то в нашей школе или классе травят?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</w:pPr>
            <w:r>
              <w:t xml:space="preserve">Ответы детей крупным шрифтом фиксируются на видном месте </w:t>
            </w:r>
            <w:proofErr w:type="spellStart"/>
            <w:r>
              <w:t>флипчарта</w:t>
            </w:r>
            <w:proofErr w:type="spellEnd"/>
            <w:r>
              <w:t xml:space="preserve">, либо доски. Первыми </w:t>
            </w:r>
            <w:proofErr w:type="gramStart"/>
            <w:r>
              <w:t>дети</w:t>
            </w:r>
            <w:proofErr w:type="gramEnd"/>
            <w:r>
              <w:t xml:space="preserve"> скорее всего назовут: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0" w:line="322" w:lineRule="exact"/>
              <w:ind w:left="220" w:right="97"/>
              <w:jc w:val="both"/>
            </w:pPr>
            <w:r>
              <w:t>рассказать родителям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line="322" w:lineRule="exact"/>
              <w:ind w:left="220" w:right="97"/>
              <w:jc w:val="both"/>
            </w:pPr>
            <w:r>
              <w:t>подойти к учителю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300" w:line="322" w:lineRule="exact"/>
              <w:ind w:left="220" w:right="97"/>
            </w:pPr>
            <w:r>
              <w:t>попросить друзей встать на свою сторону. Подтвердите правильность предложенных вариантов ответа и уточните, что ученики могут обратиться, в том числе и к вам, с тревожащими их вопросами и проблемами.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line="322" w:lineRule="exact"/>
              <w:ind w:left="220" w:right="97"/>
              <w:jc w:val="both"/>
            </w:pPr>
            <w:r>
              <w:t>После этого продолжите разговор о способах помощи в ситуации травли.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</w:pPr>
            <w:r>
              <w:t>Скажите, а знает ли кто-то еще способы, к которым можно и нужно обращаться в таком случае? Дополнительные варианты: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2"/>
              </w:tabs>
              <w:spacing w:before="0" w:line="322" w:lineRule="exact"/>
              <w:ind w:left="220" w:right="97"/>
              <w:jc w:val="both"/>
            </w:pPr>
            <w:r>
              <w:t>вы можете сказать обидчику о том, что происходящее - это не шутки, а травля и вы намерены ее прекратить;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before="0" w:line="322" w:lineRule="exact"/>
              <w:ind w:left="220" w:right="97"/>
              <w:jc w:val="both"/>
            </w:pPr>
            <w:r>
              <w:t xml:space="preserve">если выступать против травли одному </w:t>
            </w:r>
            <w:proofErr w:type="gramStart"/>
            <w:r>
              <w:t>боязно</w:t>
            </w:r>
            <w:proofErr w:type="gramEnd"/>
            <w:r>
              <w:t>, поговорите с одноклассниками, среди них точно найдутся те, кому тоже не нравится происходящее, и вы вместе сможете высказать свое несогласие обидчику;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8 мин.</w:t>
            </w:r>
          </w:p>
        </w:tc>
      </w:tr>
    </w:tbl>
    <w:p w:rsidR="00387EC3" w:rsidRDefault="00387EC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510"/>
        <w:gridCol w:w="5866"/>
        <w:gridCol w:w="998"/>
      </w:tblGrid>
      <w:tr w:rsidR="00387EC3" w:rsidTr="00501207">
        <w:tblPrEx>
          <w:tblCellMar>
            <w:top w:w="0" w:type="dxa"/>
            <w:bottom w:w="0" w:type="dxa"/>
          </w:tblCellMar>
        </w:tblPrEx>
        <w:trPr>
          <w:trHeight w:val="3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387E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387E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before="0" w:line="322" w:lineRule="exact"/>
              <w:ind w:left="220" w:right="97"/>
              <w:jc w:val="both"/>
            </w:pPr>
            <w:r>
              <w:t xml:space="preserve">обратиться к школьному психологу или социальному педагогу или лицу, ответственному за работу со случаями буллинга в ОУ - записать их </w:t>
            </w:r>
            <w:proofErr w:type="gramStart"/>
            <w:r>
              <w:t>полное</w:t>
            </w:r>
            <w:proofErr w:type="gramEnd"/>
            <w:r>
              <w:t xml:space="preserve"> ФИО и номер кабинета, в который можно подойти ребенку;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before="0" w:line="322" w:lineRule="exact"/>
              <w:ind w:left="220" w:right="97"/>
              <w:jc w:val="both"/>
            </w:pPr>
            <w:r>
              <w:t>любой взрослый сотрудник школы сможет прекратить насилие, если ребенок скажет, что ему грозит опасность;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22"/>
              </w:tabs>
              <w:spacing w:before="0" w:line="322" w:lineRule="exact"/>
              <w:ind w:left="220" w:right="97"/>
              <w:jc w:val="both"/>
            </w:pPr>
            <w:r>
              <w:t>позвонить на Детский телефон доверия 8-800</w:t>
            </w:r>
            <w:r>
              <w:softHyphen/>
              <w:t>2000-122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387E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C3">
        <w:tblPrEx>
          <w:tblCellMar>
            <w:top w:w="0" w:type="dxa"/>
            <w:bottom w:w="0" w:type="dxa"/>
          </w:tblCellMar>
        </w:tblPrEx>
        <w:trPr>
          <w:trHeight w:val="113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</w:pPr>
            <w: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 xml:space="preserve">Информирование учащихся о возможности получения помощи </w:t>
            </w:r>
            <w:proofErr w:type="gramStart"/>
            <w:r>
              <w:t>на</w:t>
            </w:r>
            <w:proofErr w:type="gramEnd"/>
            <w:r>
              <w:t xml:space="preserve"> Общероссийской</w:t>
            </w:r>
          </w:p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линии Детского телефона доверия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420" w:line="240" w:lineRule="auto"/>
              <w:ind w:left="220" w:right="97"/>
              <w:jc w:val="both"/>
            </w:pPr>
            <w:r>
              <w:t>Информация о Детском телефоне доверия: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420" w:after="300" w:line="322" w:lineRule="exact"/>
              <w:ind w:left="220" w:right="97"/>
              <w:jc w:val="both"/>
            </w:pPr>
            <w:r>
              <w:t>Детский Телефон Доверия дает возможность ребенку, переживающему какие-либо трудности, получить поддержку, быть понятым и принятым, разобраться в сложной для него ситуации в более спокойной обстановке и решиться на конкретные шаги.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after="300" w:line="322" w:lineRule="exact"/>
              <w:ind w:left="220" w:right="97"/>
              <w:jc w:val="both"/>
            </w:pPr>
            <w:r>
              <w:t>Телефон доверия открыт для каждого. Не важен возраст, национальность, состояние здоровья звонящего. Любой имеет право быть принятым, выслушанным и получить помощь.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after="300" w:line="322" w:lineRule="exact"/>
              <w:ind w:left="220" w:right="97"/>
              <w:jc w:val="both"/>
            </w:pPr>
            <w:r>
              <w:t>Ребенок может поделиться с консультантом Детского Телефона Доверия любой беспокоящей его проблемой.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after="300" w:line="322" w:lineRule="exact"/>
              <w:ind w:left="220" w:right="97"/>
              <w:jc w:val="both"/>
            </w:pPr>
            <w:r>
              <w:t>Помощь на Детском Телефоне Доверия бесплатна и анонимна. Если не хотят, позвонивший и консультант могут не сообщать свою фамилию, адрес и другие данные. Достаточно просто назвать свое или вымышленное имя для удобства общения.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line="322" w:lineRule="exact"/>
              <w:ind w:left="220" w:right="97"/>
              <w:jc w:val="both"/>
            </w:pPr>
            <w:r>
              <w:t>Детский Телефон Доверия 8-800-2000-122 работает круглосуточно семь дней в неделю. Важно обеспечить доступ детей к информации о том, как они могут получить помощь в трудной жизненной ситуации. Самостоятельно или вместе с детьми вы можете подготовить плакат с самыми важными контактами и телефонами или настенную памятку «Давайте жить дружно: что делать, если я заметил травлю?»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</w:pPr>
            <w:r>
              <w:t>3 мин.</w:t>
            </w:r>
          </w:p>
        </w:tc>
      </w:tr>
    </w:tbl>
    <w:p w:rsidR="00387EC3" w:rsidRDefault="00387EC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510"/>
        <w:gridCol w:w="5866"/>
        <w:gridCol w:w="998"/>
      </w:tblGrid>
      <w:tr w:rsidR="00387EC3">
        <w:tblPrEx>
          <w:tblCellMar>
            <w:top w:w="0" w:type="dxa"/>
            <w:bottom w:w="0" w:type="dxa"/>
          </w:tblCellMar>
        </w:tblPrEx>
        <w:trPr>
          <w:trHeight w:val="713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</w:pPr>
            <w:r>
              <w:lastRenderedPageBreak/>
              <w:t>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t>Подведение итогов, рефлексия.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300" w:line="322" w:lineRule="exact"/>
              <w:ind w:left="220" w:right="97"/>
              <w:jc w:val="both"/>
            </w:pPr>
            <w:r>
              <w:t>Ребята, если у вас появятся какие-либо вопросы по теме травли (а они часто возникают не сразу, а немного погодя) я гото</w:t>
            </w:r>
            <w:proofErr w:type="gramStart"/>
            <w:r>
              <w:t>в(</w:t>
            </w:r>
            <w:proofErr w:type="gramEnd"/>
            <w:r>
              <w:t>а) ответить на них, обязательно подходите и спрашивайте обо всем, что вас интересует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after="300" w:line="322" w:lineRule="exact"/>
              <w:ind w:left="220" w:right="97"/>
              <w:jc w:val="both"/>
            </w:pPr>
            <w:r>
              <w:t>Обратную связь по проведенному классному часу мы рекомендуем выстраивать в соответствии с возрастными особенностями ребят, принимавших в нем участие. Это может быть игровая форма, выбор смайликов, обозначающих важность/полезность урока, рисование, разнообразные формы организации устных или письменных ответов на поставленные вопросы.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300" w:line="322" w:lineRule="exact"/>
              <w:ind w:left="220" w:right="97"/>
              <w:jc w:val="both"/>
            </w:pPr>
            <w:r>
              <w:t>Подытожьте информацию урока.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Тема, которую мы с вами сегодня изучали,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достаточно большая и трудная. Кто помнит, чем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мы сегодня с вами занимались?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Что вам запомнилось больше всего сегодня?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О чем из того, что вы узнали, вам хочется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поделиться с друзьями или родителями?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5 мин.</w:t>
            </w:r>
          </w:p>
        </w:tc>
      </w:tr>
      <w:tr w:rsidR="00387EC3">
        <w:tblPrEx>
          <w:tblCellMar>
            <w:top w:w="0" w:type="dxa"/>
            <w:bottom w:w="0" w:type="dxa"/>
          </w:tblCellMar>
        </w:tblPrEx>
        <w:trPr>
          <w:trHeight w:val="51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</w:pPr>
            <w: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t>Игра-разминка «Море» или любая другая коллективная игра, соответствующая возрасту детей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После того, как мы с вами поработали, предлагаю поиграть Игра на внимание.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Представьте, что моя левая рука — это море (делает волнообразное движение), а правая — рыбка (правой ладошкой изображает рыбку, которая плывет, извиваясь). Когда рыбка выпрыгивает из моря (т. е. поднимается правая рука над левой рукой), вы хлопаете. Итак, начинаем.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</w:pPr>
            <w:r>
              <w:t>Ведущий первоначально делает медленные движения. Затем вводит обманные движения, после ускоряет темп, устраивая овации. Сегодня мы с вами отлично поработали. Давайте себе похлопаем</w:t>
            </w:r>
          </w:p>
          <w:p w:rsidR="00387EC3" w:rsidRDefault="00501207" w:rsidP="00166F79">
            <w:pPr>
              <w:pStyle w:val="32"/>
              <w:framePr w:wrap="notBeside" w:vAnchor="text" w:hAnchor="text" w:xAlign="center" w:y="1"/>
              <w:shd w:val="clear" w:color="auto" w:fill="auto"/>
              <w:spacing w:before="0" w:line="322" w:lineRule="exact"/>
              <w:ind w:left="220" w:right="97"/>
              <w:jc w:val="both"/>
            </w:pPr>
            <w:r>
              <w:t>Педагог присоединяется к классу своими аплодисментами.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C3" w:rsidRDefault="005012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2 мин.</w:t>
            </w:r>
          </w:p>
        </w:tc>
      </w:tr>
    </w:tbl>
    <w:p w:rsidR="00387EC3" w:rsidRDefault="00387EC3">
      <w:pPr>
        <w:rPr>
          <w:sz w:val="2"/>
          <w:szCs w:val="2"/>
        </w:rPr>
      </w:pPr>
    </w:p>
    <w:p w:rsidR="00387EC3" w:rsidRDefault="00501207" w:rsidP="00277DCF">
      <w:pPr>
        <w:pStyle w:val="32"/>
        <w:shd w:val="clear" w:color="auto" w:fill="auto"/>
        <w:spacing w:before="0" w:line="360" w:lineRule="auto"/>
        <w:ind w:left="140" w:right="-10" w:firstLine="561"/>
        <w:jc w:val="both"/>
      </w:pPr>
      <w:r>
        <w:t>По завершении урока обратите внимание на состояние детей, в каком настроении и состоянии они уходят с урока. В случае</w:t>
      </w:r>
      <w:proofErr w:type="gramStart"/>
      <w:r>
        <w:t>,</w:t>
      </w:r>
      <w:proofErr w:type="gramEnd"/>
      <w:r>
        <w:t xml:space="preserve"> если вы видите, что кто-то из ребят замкнулся, погрузился в себя, заплакал или, напротив, стал вести себя агрессивно и вызывающе, попробуйте заговорить с ним о том, с чем связана такая его реакция. Если вам сложно самому начать такой разговор, обратитесь за помощью к школьному психологу, социальному педагогу или учителю, с которым у ребенка выстроились доверительные отношения.</w:t>
      </w:r>
    </w:p>
    <w:p w:rsidR="00387EC3" w:rsidRDefault="00501207" w:rsidP="00E1503C">
      <w:pPr>
        <w:pStyle w:val="32"/>
        <w:shd w:val="clear" w:color="auto" w:fill="auto"/>
        <w:spacing w:before="0" w:line="360" w:lineRule="auto"/>
        <w:ind w:left="20" w:right="20" w:firstLine="561"/>
        <w:jc w:val="both"/>
      </w:pPr>
      <w:r>
        <w:lastRenderedPageBreak/>
        <w:t>Если при проведении урока вы заподозрили, что в вашем классе разворачивается ситуация травли, или ребята сами сообщили вам об этом, постарайтесь успокоиться и не паниковать. Выявленная ситуация травли всегда менее опасна чем та, которая остается незамеченной.</w:t>
      </w:r>
    </w:p>
    <w:p w:rsidR="00387EC3" w:rsidRDefault="00501207" w:rsidP="00E1503C">
      <w:pPr>
        <w:pStyle w:val="32"/>
        <w:shd w:val="clear" w:color="auto" w:fill="auto"/>
        <w:spacing w:before="0" w:line="360" w:lineRule="auto"/>
        <w:ind w:left="20" w:right="20" w:firstLine="561"/>
        <w:jc w:val="both"/>
      </w:pPr>
      <w:r>
        <w:t xml:space="preserve">Продемонстрируйте детям свои заинтересованность и намерения вмешаться в происходящую несправедливость и насилие. Скажите, что </w:t>
      </w:r>
      <w:proofErr w:type="gramStart"/>
      <w:r>
        <w:t>благодарны</w:t>
      </w:r>
      <w:proofErr w:type="gramEnd"/>
      <w:r>
        <w:t xml:space="preserve"> им за честность и смелость рассказать о проблеме открыто. Заверьте их в том, что вы на их стороне и сделаете все возможное для изменения атмосферы в классе в лучшую сторону.</w:t>
      </w:r>
    </w:p>
    <w:p w:rsidR="00387EC3" w:rsidRDefault="00501207" w:rsidP="00E1503C">
      <w:pPr>
        <w:pStyle w:val="32"/>
        <w:shd w:val="clear" w:color="auto" w:fill="auto"/>
        <w:spacing w:before="0" w:line="360" w:lineRule="auto"/>
        <w:ind w:left="20" w:right="20" w:firstLine="561"/>
        <w:jc w:val="both"/>
      </w:pPr>
      <w:r>
        <w:t>Не поддерживайте учеников в желании найти виноватых среди одноклассников, прямо транслируйте идею о том, что при травле нет виноватых, и это - болезнь всего класса, которую можно вылечить, только объединившись всем вместе.</w:t>
      </w:r>
    </w:p>
    <w:p w:rsidR="00387EC3" w:rsidRDefault="00501207" w:rsidP="00E1503C">
      <w:pPr>
        <w:pStyle w:val="50"/>
        <w:shd w:val="clear" w:color="auto" w:fill="auto"/>
        <w:spacing w:before="0" w:line="360" w:lineRule="auto"/>
        <w:ind w:left="20" w:right="20" w:firstLine="561"/>
      </w:pPr>
      <w:r>
        <w:t xml:space="preserve">Предложите ребятам подумать, каким образом они могут продемонстрировать свое неприятие жестокости. </w:t>
      </w:r>
    </w:p>
    <w:sectPr w:rsidR="00387EC3" w:rsidSect="00387EC3">
      <w:footerReference w:type="default" r:id="rId9"/>
      <w:type w:val="continuous"/>
      <w:pgSz w:w="11905" w:h="16837"/>
      <w:pgMar w:top="486" w:right="725" w:bottom="1108" w:left="11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07" w:rsidRDefault="00501207" w:rsidP="00387EC3">
      <w:r>
        <w:separator/>
      </w:r>
    </w:p>
  </w:endnote>
  <w:endnote w:type="continuationSeparator" w:id="1">
    <w:p w:rsidR="00501207" w:rsidRDefault="00501207" w:rsidP="0038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07" w:rsidRDefault="00501207">
    <w:pPr>
      <w:pStyle w:val="a9"/>
      <w:framePr w:w="12038" w:h="149" w:wrap="none" w:vAnchor="text" w:hAnchor="page" w:x="-65" w:y="-901"/>
      <w:shd w:val="clear" w:color="auto" w:fill="auto"/>
      <w:ind w:left="5976"/>
    </w:pPr>
    <w:fldSimple w:instr=" PAGE \* MERGEFORMAT ">
      <w:r w:rsidR="00277DCF" w:rsidRPr="00277DCF">
        <w:rPr>
          <w:rStyle w:val="105pt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07" w:rsidRDefault="00501207"/>
  </w:footnote>
  <w:footnote w:type="continuationSeparator" w:id="1">
    <w:p w:rsidR="00501207" w:rsidRDefault="005012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DB0"/>
    <w:multiLevelType w:val="multilevel"/>
    <w:tmpl w:val="FD962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D7AF6"/>
    <w:multiLevelType w:val="multilevel"/>
    <w:tmpl w:val="F3CA5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E446BA"/>
    <w:multiLevelType w:val="multilevel"/>
    <w:tmpl w:val="3496B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7EC3"/>
    <w:rsid w:val="00166F79"/>
    <w:rsid w:val="00277DCF"/>
    <w:rsid w:val="00387EC3"/>
    <w:rsid w:val="00501207"/>
    <w:rsid w:val="00636956"/>
    <w:rsid w:val="00A01C47"/>
    <w:rsid w:val="00E1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E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7EC3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387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6">
    <w:name w:val="Подпись к картинке"/>
    <w:basedOn w:val="a4"/>
    <w:rsid w:val="00387EC3"/>
  </w:style>
  <w:style w:type="character" w:customStyle="1" w:styleId="3">
    <w:name w:val="Основной текст (3)_"/>
    <w:basedOn w:val="a0"/>
    <w:link w:val="30"/>
    <w:rsid w:val="00387E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1">
    <w:name w:val="Основной текст (3)"/>
    <w:basedOn w:val="3"/>
    <w:rsid w:val="00387EC3"/>
  </w:style>
  <w:style w:type="character" w:customStyle="1" w:styleId="2">
    <w:name w:val="Основной текст (2)_"/>
    <w:basedOn w:val="a0"/>
    <w:link w:val="20"/>
    <w:rsid w:val="00387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sid w:val="00387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_"/>
    <w:basedOn w:val="a0"/>
    <w:link w:val="32"/>
    <w:rsid w:val="00387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25pt0pt">
    <w:name w:val="Основной текст + 12;5 pt;Полужирный;Интервал 0 pt"/>
    <w:basedOn w:val="a7"/>
    <w:rsid w:val="00387EC3"/>
    <w:rPr>
      <w:b/>
      <w:bCs/>
      <w:spacing w:val="0"/>
      <w:sz w:val="25"/>
      <w:szCs w:val="25"/>
    </w:rPr>
  </w:style>
  <w:style w:type="character" w:customStyle="1" w:styleId="11">
    <w:name w:val="Основной текст1"/>
    <w:basedOn w:val="a7"/>
    <w:rsid w:val="00387EC3"/>
    <w:rPr>
      <w:u w:val="single"/>
      <w:lang w:val="en-US"/>
    </w:rPr>
  </w:style>
  <w:style w:type="character" w:customStyle="1" w:styleId="21">
    <w:name w:val="Основной текст2"/>
    <w:basedOn w:val="a7"/>
    <w:rsid w:val="00387EC3"/>
  </w:style>
  <w:style w:type="character" w:customStyle="1" w:styleId="a8">
    <w:name w:val="Колонтитул_"/>
    <w:basedOn w:val="a0"/>
    <w:link w:val="a9"/>
    <w:rsid w:val="00387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8"/>
    <w:rsid w:val="00387EC3"/>
    <w:rPr>
      <w:sz w:val="21"/>
      <w:szCs w:val="21"/>
    </w:rPr>
  </w:style>
  <w:style w:type="character" w:customStyle="1" w:styleId="4">
    <w:name w:val="Основной текст (4)_"/>
    <w:basedOn w:val="a0"/>
    <w:link w:val="40"/>
    <w:rsid w:val="00387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387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Подпись к картинке"/>
    <w:basedOn w:val="a"/>
    <w:link w:val="a4"/>
    <w:rsid w:val="00387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30">
    <w:name w:val="Основной текст (3)"/>
    <w:basedOn w:val="a"/>
    <w:link w:val="3"/>
    <w:rsid w:val="00387EC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20">
    <w:name w:val="Основной текст (2)"/>
    <w:basedOn w:val="a"/>
    <w:link w:val="2"/>
    <w:rsid w:val="00387EC3"/>
    <w:pPr>
      <w:shd w:val="clear" w:color="auto" w:fill="FFFFFF"/>
      <w:spacing w:after="360" w:line="278" w:lineRule="exac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rsid w:val="00387EC3"/>
    <w:pPr>
      <w:shd w:val="clear" w:color="auto" w:fill="FFFFFF"/>
      <w:spacing w:before="360" w:after="180" w:line="0" w:lineRule="atLeast"/>
      <w:ind w:firstLine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3"/>
    <w:basedOn w:val="a"/>
    <w:link w:val="a7"/>
    <w:rsid w:val="00387EC3"/>
    <w:pPr>
      <w:shd w:val="clear" w:color="auto" w:fill="FFFFFF"/>
      <w:spacing w:before="180" w:line="581" w:lineRule="exac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9">
    <w:name w:val="Колонтитул"/>
    <w:basedOn w:val="a"/>
    <w:link w:val="a8"/>
    <w:rsid w:val="00387E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87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87EC3"/>
    <w:pPr>
      <w:shd w:val="clear" w:color="auto" w:fill="FFFFFF"/>
      <w:spacing w:before="420" w:line="322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table" w:styleId="aa">
    <w:name w:val="Table Grid"/>
    <w:basedOn w:val="a1"/>
    <w:uiPriority w:val="59"/>
    <w:rsid w:val="00166F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gam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hologia.edu.ru/azbuka-buninga/start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 классного часа буллинг.docx</vt:lpstr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классного часа буллинг.docx</dc:title>
  <dc:subject/>
  <dc:creator/>
  <cp:keywords/>
  <cp:lastModifiedBy>Пользователь</cp:lastModifiedBy>
  <cp:revision>6</cp:revision>
  <dcterms:created xsi:type="dcterms:W3CDTF">2020-02-26T04:52:00Z</dcterms:created>
  <dcterms:modified xsi:type="dcterms:W3CDTF">2020-02-26T05:00:00Z</dcterms:modified>
</cp:coreProperties>
</file>