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Понятие школьной медиации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медиация - это новый подход к разрешению и предотвращению спорных и конфликтных ситуаций на всех уровнях системы российского образования, это и эффективная методика разрешения споров, возникающих на разных уровнях большого коллектива.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Школьная медиация - это собирательное понятие, применимое ко всему многообразию вариантов общения детей, подростков и молодежи в целом, как между собой, так и с представителями других возрастных групп. Она подразумевает, что можно сократить количество подобных столкновений и облегчить их последствия. Навыку конструктивно разрешать конфликтные ситуации и уметь их предотвращать - можно обучить. И чем раньше начнется это обучение - тем лучше.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концепции школьной медиации общеобразовательная школа не рассматривается как отдельный элемент образования, а является важным связующим звеном, обеспечивающим переход от детского возраста к </w:t>
      </w: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подростковому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юношескому.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7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Процесс и результат медиации</w:t>
      </w:r>
    </w:p>
    <w:p w:rsidR="00155162" w:rsidRPr="00DF7FDE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8D71F14" wp14:editId="0FD00913">
            <wp:simplePos x="0" y="0"/>
            <wp:positionH relativeFrom="margin">
              <wp:posOffset>-99060</wp:posOffset>
            </wp:positionH>
            <wp:positionV relativeFrom="margin">
              <wp:posOffset>2680970</wp:posOffset>
            </wp:positionV>
            <wp:extent cx="2310130" cy="1732280"/>
            <wp:effectExtent l="0" t="0" r="0" b="1270"/>
            <wp:wrapSquare wrapText="bothSides"/>
            <wp:docPr id="2" name="Рисунок 2" descr="C:\Users\elena-v\Desktop\Медиация\стенд медиация\449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-v\Desktop\Медиация\стенд медиация\4496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3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5162"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Основой  восстановительной  медиации  является организация  диалога между</w:t>
      </w:r>
      <w:r w:rsidR="001551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5162"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сторонами, который дает возможность сторонам лучше узнать и понять друг друга. Диалог способствует изменению отношений: от отношений конфронтации, предубеждений, подозрительности, агрессивности к позитивным взаимоотношениям. Медиатор помогает выразить и услышать точки зрения, мнения, чувства сторон, что формирует пространство взаимопонимания.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Важнейшим результатом восстановительной медиации являются восстановительные действия (извинение, прощение, стремление искренне загладить причиненный вред), то есть такие действия, которые помогают исправить последствия конфликтной или криминальной ситуации.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важным результатом медиации может быть соглашение или примирительный договор, передаваемый в орган, направивший случай на специальную коррекционную медиацию. Примирительный договор (соглашение) может учитываться данным органом при принятии решения о дальнейших действиях в отношении участников ситуации.</w:t>
      </w:r>
    </w:p>
    <w:p w:rsidR="00155162" w:rsidRPr="00DF7FDE" w:rsidRDefault="00155162" w:rsidP="002254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Восстановительная медиация ориентирована на процесс коммуникации. Она направлена, в первую очередь, на налаживание взаимопонимания сторон конфликта, на обретение способности к диалогу и способности решить ситуацию. Достижение соглашения становится естественным результатом такого процесса коммуникации.</w:t>
      </w: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254DA" w:rsidRDefault="006B45A0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AF8E036" wp14:editId="48BE4564">
            <wp:simplePos x="4328160" y="804545"/>
            <wp:positionH relativeFrom="margin">
              <wp:align>right</wp:align>
            </wp:positionH>
            <wp:positionV relativeFrom="margin">
              <wp:align>top</wp:align>
            </wp:positionV>
            <wp:extent cx="2108835" cy="2139315"/>
            <wp:effectExtent l="0" t="0" r="5715" b="0"/>
            <wp:wrapSquare wrapText="bothSides"/>
            <wp:docPr id="3" name="Рисунок 3" descr="C:\Users\elena-v\Desktop\Медиация\стенд медиация\59771065-1329833085485477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-v\Desktop\Медиация\стенд медиация\59771065-1329833085485477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706" cy="213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Основные принципы восстановительной медиации</w:t>
      </w: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6B45A0" w:rsidRPr="006B45A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Добровольность участия сторон. Стороны участвуют во встрече добровольно, принуждение в какой-либо форме сторон к участию недопустимо. Стороны вправе отказаться от участия в </w:t>
      </w: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медиации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до ее начала, так и в ходе самой медиации.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Информированность сторон. Медиатор обязан предоставить сторонам всю необходимую информацию о сути медиации, ее процессе и возможных последствиях.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Нейтральность медиатора. Медиатор в равной степени поддерживает стороны и их стремление в разрешении конфликта. </w:t>
      </w:r>
      <w:proofErr w:type="spell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proofErr w:type="spell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Конфиденциальность процесса медиации. Медиация носит конфиденциальный характер. Медиатор или служба медиации обеспечивает конфиденциальность медиации и защиту от разглашения касающихся процесса медиации документов. Исключение составляет информация, связанная с возможной угрозой жизни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Медиатор передает информацию о результатах медиации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Ответственность сторон и медиатора. Медиатор отвечает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</w:t>
      </w: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советовать сторонам принять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или иное решение по существу конфликта.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Заглаживание вреда обидчиком. В ситуации, где есть обидчик и жертва, ответственность обидчика состоит в заглаживании вреда, причиненного жертве.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Самостоятельность служб примирения. Служба примирения самостоятельна в выборе форм деятельности и организации процесса медиации.</w:t>
      </w:r>
    </w:p>
    <w:p w:rsidR="00155162" w:rsidRPr="00DF7FDE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обидчика есть выбор: прийти на программу примирения или отказаться от этого, и тогда дело пойдет обычным административным путем. И иногда именно угроза вызова на педсовет, передача документов в КДН, заведенное уголовное дело заставляют нарушителя сделать первый шаг в направлении разрешения конфликта.</w:t>
      </w: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254DA" w:rsidRDefault="006B45A0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718820" y="804545"/>
            <wp:positionH relativeFrom="margin">
              <wp:align>left</wp:align>
            </wp:positionH>
            <wp:positionV relativeFrom="margin">
              <wp:align>top</wp:align>
            </wp:positionV>
            <wp:extent cx="2120265" cy="1456690"/>
            <wp:effectExtent l="0" t="0" r="0" b="0"/>
            <wp:wrapSquare wrapText="bothSides"/>
            <wp:docPr id="4" name="Рисунок 4" descr="C:\Users\elena-v\Desktop\Медиация\стенд медиация\1441976046_1398747253_medi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-v\Desktop\Медиация\стенд медиация\1441976046_1398747253_mediaciy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Выделены следующие </w:t>
      </w:r>
      <w:r w:rsidRPr="002254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принципы создания службы примирения</w:t>
      </w: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добровольность участия в деятельности службы;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внимание к потребностям всех участников образовательного процесса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(учеников, учителей, администрации и т.д.);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авторитета службы;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учет групповых процессов в группах обучающихся;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наличие подготовки по </w:t>
      </w:r>
      <w:proofErr w:type="spell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конфликтологии</w:t>
      </w:r>
      <w:proofErr w:type="spell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медиации участников службы примирения.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качестве основного метода своей работы школьные службы примирения используют восстановительную медиацию, стандарты которой разработаны и утверждены Всероссийской ассоциацией восстановительной медиации.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дает сторонам участие в программах примирения?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совершившему правонарушение (проступок):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осознать причины своего поступка и его последствия;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принести извинения;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загладить причиненный вред;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вернуть к себе уважение и восстановить важные отношения, которые, возможно, были нарушены в результате случившегося.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Потерпевшему: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избавиться от негативных переживаний и желания отомстить;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убедиться в том, что справедливость существует.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 и педагогам: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помочь ребенку в трудной жизненной ситуации, способствовать развитию у него ответственного и взрослого поведения.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Ожидаемым результатом деятельности службы примирения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выступают: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Разрешение конфликтов силами образовательного учреждения.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Изменение традиций реагирования на конфликтные ситуации.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Профилактика </w:t>
      </w: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школьной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дезадаптации</w:t>
      </w:r>
      <w:proofErr w:type="spell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5162" w:rsidRPr="00DF7FDE" w:rsidRDefault="00155162" w:rsidP="00225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Школьное самоуправление и волонтерское движение </w:t>
      </w:r>
      <w:proofErr w:type="gramStart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DF7F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5162" w:rsidRDefault="00155162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7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54DA" w:rsidRDefault="002254DA" w:rsidP="0015516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sectPr w:rsidR="002254DA" w:rsidSect="006B45A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4"/>
    <w:rsid w:val="000D1524"/>
    <w:rsid w:val="00155162"/>
    <w:rsid w:val="00196D55"/>
    <w:rsid w:val="002254DA"/>
    <w:rsid w:val="006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Валуенко</dc:creator>
  <cp:keywords/>
  <dc:description/>
  <cp:lastModifiedBy>Елена Валуенко</cp:lastModifiedBy>
  <cp:revision>5</cp:revision>
  <dcterms:created xsi:type="dcterms:W3CDTF">2016-04-20T10:06:00Z</dcterms:created>
  <dcterms:modified xsi:type="dcterms:W3CDTF">2016-05-06T07:52:00Z</dcterms:modified>
</cp:coreProperties>
</file>